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A4" w:rsidRPr="00C736A4" w:rsidRDefault="00C736A4" w:rsidP="00C736A4">
      <w:pPr>
        <w:spacing w:after="0"/>
        <w:rPr>
          <w:rFonts w:ascii="Times New Roman" w:hAnsi="Times New Roman"/>
          <w:b/>
        </w:rPr>
      </w:pPr>
      <w:r w:rsidRPr="00C736A4">
        <w:rPr>
          <w:rFonts w:ascii="Times New Roman" w:hAnsi="Times New Roman"/>
          <w:b/>
        </w:rPr>
        <w:t>Zahlen und Fakten zum Suizid</w:t>
      </w:r>
    </w:p>
    <w:p w:rsidR="00C736A4" w:rsidRDefault="00C736A4" w:rsidP="00C736A4">
      <w:pPr>
        <w:spacing w:after="0"/>
        <w:rPr>
          <w:rFonts w:ascii="Times New Roman" w:hAnsi="Times New Roman"/>
        </w:rPr>
      </w:pPr>
      <w:r>
        <w:rPr>
          <w:rFonts w:ascii="Times New Roman" w:hAnsi="Times New Roman"/>
        </w:rPr>
        <w:t>Kommentar Vladeta Ajdacic-Gross, April 2013</w:t>
      </w:r>
    </w:p>
    <w:p w:rsidR="00C736A4" w:rsidRDefault="00C736A4" w:rsidP="00C736A4">
      <w:pPr>
        <w:pStyle w:val="Heading1"/>
      </w:pPr>
    </w:p>
    <w:p w:rsidR="00C736A4" w:rsidRPr="00C736A4" w:rsidRDefault="00C736A4" w:rsidP="00C736A4"/>
    <w:p w:rsidR="00C736A4" w:rsidRPr="00C736A4" w:rsidRDefault="00C736A4" w:rsidP="00C736A4">
      <w:pPr>
        <w:pStyle w:val="Heading1"/>
      </w:pPr>
      <w:r w:rsidRPr="00C736A4">
        <w:t>Verteilung nach Wochentagen</w:t>
      </w:r>
      <w:r>
        <w:t xml:space="preserve"> 2001-2010</w:t>
      </w:r>
    </w:p>
    <w:p w:rsidR="00C736A4" w:rsidRPr="00C736A4" w:rsidRDefault="00C736A4" w:rsidP="00C736A4">
      <w:pPr>
        <w:pStyle w:val="Heading1"/>
      </w:pPr>
    </w:p>
    <w:p w:rsidR="00C736A4" w:rsidRPr="00C736A4" w:rsidRDefault="00C736A4" w:rsidP="00C736A4">
      <w:pPr>
        <w:spacing w:after="0"/>
        <w:rPr>
          <w:rFonts w:ascii="Times New Roman" w:hAnsi="Times New Roman"/>
        </w:rPr>
      </w:pPr>
      <w:r w:rsidRPr="00C736A4">
        <w:rPr>
          <w:rFonts w:ascii="Times New Roman" w:hAnsi="Times New Roman"/>
        </w:rPr>
        <w:t>Suizide sind in christlichen Kulturen konsistent weniger häufig an Samstagen und Sonntagen als an anderen Wochentagen. Am häufigsten sind sie dagegen unmittelbar zu Wochenbeginn.</w:t>
      </w:r>
    </w:p>
    <w:p w:rsidR="00C736A4" w:rsidRPr="00C736A4" w:rsidRDefault="00C736A4" w:rsidP="00C736A4">
      <w:pPr>
        <w:spacing w:after="0"/>
        <w:rPr>
          <w:rFonts w:ascii="Times New Roman" w:hAnsi="Times New Roman"/>
        </w:rPr>
      </w:pPr>
    </w:p>
    <w:p w:rsidR="002872DC" w:rsidRDefault="00C736A4" w:rsidP="00C736A4">
      <w:pPr>
        <w:spacing w:after="0"/>
        <w:rPr>
          <w:rFonts w:ascii="Times New Roman" w:hAnsi="Times New Roman"/>
        </w:rPr>
      </w:pPr>
      <w:r w:rsidRPr="00C736A4">
        <w:rPr>
          <w:rFonts w:ascii="Times New Roman" w:hAnsi="Times New Roman"/>
        </w:rPr>
        <w:t xml:space="preserve">Eine allgemein akzeptierte Erklärung zu den Unterschieden der Suizidhäufigkeiten nach Wochentagen existiert nicht. Spekulativ könnte man einen ähnlichen Mechanismus wie für die Adventszeit und für die Feiertage (Weihnachten, Ostern) annehmen: sozial unterstützende Kontakte (Familie, Freunde) nehmen gegen Ende der Woche und besonders am Wochenende zu und führen über verschiedene Mechanismen (soziale Unterstützung, soziale Kontrolle, zeitliche Orientierung an einem Termin) zum Rückgang der Suizidhäufigkeiten. </w:t>
      </w:r>
    </w:p>
    <w:p w:rsidR="002872DC" w:rsidRDefault="002872DC" w:rsidP="00C736A4">
      <w:pPr>
        <w:spacing w:after="0"/>
        <w:rPr>
          <w:rFonts w:ascii="Times New Roman" w:hAnsi="Times New Roman"/>
        </w:rPr>
      </w:pPr>
    </w:p>
    <w:p w:rsidR="00C736A4" w:rsidRPr="00C736A4" w:rsidRDefault="002872DC" w:rsidP="00C736A4">
      <w:pPr>
        <w:spacing w:after="0"/>
        <w:rPr>
          <w:rFonts w:ascii="Times New Roman" w:hAnsi="Times New Roman"/>
        </w:rPr>
      </w:pPr>
      <w:r>
        <w:rPr>
          <w:rFonts w:ascii="Times New Roman" w:hAnsi="Times New Roman"/>
        </w:rPr>
        <w:t>Zu Wochenbeginn scheint ein Teil der Suizide, die übers Wochenende ausgesetzt wurden, nachgeholt zu werden. Dieser Nachholeffekt ist bei den Männern ausgeprägter als bei Frauen – ein ähnlicher Befund wie bei dem Phänomen der niedrigeren Suizidhäufigkeiten in der Weihnachtszeit (Ajdacic-Gross et al., 2008).</w:t>
      </w:r>
    </w:p>
    <w:p w:rsidR="00C736A4" w:rsidRPr="00C736A4" w:rsidRDefault="00C736A4" w:rsidP="00C736A4">
      <w:pPr>
        <w:spacing w:after="0"/>
        <w:rPr>
          <w:rFonts w:ascii="Times New Roman" w:hAnsi="Times New Roman"/>
        </w:rPr>
      </w:pPr>
    </w:p>
    <w:p w:rsidR="006A5617" w:rsidRPr="00C736A4" w:rsidRDefault="006A5617" w:rsidP="006A5617">
      <w:pPr>
        <w:spacing w:after="0"/>
        <w:rPr>
          <w:rFonts w:ascii="Times New Roman" w:hAnsi="Times New Roman"/>
        </w:rPr>
      </w:pPr>
      <w:r w:rsidRPr="00C736A4">
        <w:rPr>
          <w:rFonts w:ascii="Times New Roman" w:hAnsi="Times New Roman"/>
        </w:rPr>
        <w:t>Interessant</w:t>
      </w:r>
      <w:r>
        <w:rPr>
          <w:rFonts w:ascii="Times New Roman" w:hAnsi="Times New Roman"/>
        </w:rPr>
        <w:t>, wenn auch nicht ohne weiteres interpretierbar,</w:t>
      </w:r>
      <w:r w:rsidRPr="00C736A4">
        <w:rPr>
          <w:rFonts w:ascii="Times New Roman" w:hAnsi="Times New Roman"/>
        </w:rPr>
        <w:t xml:space="preserve"> sind vor diesem Hintergrund die wenigen abweichenden Muster:</w:t>
      </w:r>
    </w:p>
    <w:p w:rsidR="006A5617" w:rsidRDefault="006A5617" w:rsidP="006A5617">
      <w:pPr>
        <w:spacing w:after="0"/>
        <w:ind w:left="567" w:hanging="567"/>
        <w:rPr>
          <w:rFonts w:ascii="Times New Roman" w:hAnsi="Times New Roman"/>
        </w:rPr>
      </w:pPr>
      <w:r w:rsidRPr="00C736A4">
        <w:rPr>
          <w:rFonts w:ascii="Times New Roman" w:hAnsi="Times New Roman"/>
        </w:rPr>
        <w:t>•</w:t>
      </w:r>
      <w:r w:rsidRPr="00C736A4">
        <w:rPr>
          <w:rFonts w:ascii="Times New Roman" w:hAnsi="Times New Roman"/>
        </w:rPr>
        <w:tab/>
        <w:t>bei jungen Menschen ist das Wochenmust</w:t>
      </w:r>
      <w:r>
        <w:rPr>
          <w:rFonts w:ascii="Times New Roman" w:hAnsi="Times New Roman"/>
        </w:rPr>
        <w:t>er deutlich weniger ausgeprägt</w:t>
      </w:r>
    </w:p>
    <w:p w:rsidR="006A5617" w:rsidRDefault="006A5617" w:rsidP="006A5617">
      <w:pPr>
        <w:spacing w:after="0"/>
        <w:ind w:left="567" w:hanging="567"/>
        <w:rPr>
          <w:rFonts w:ascii="Times New Roman" w:hAnsi="Times New Roman"/>
        </w:rPr>
      </w:pPr>
      <w:r>
        <w:rPr>
          <w:rFonts w:ascii="Times New Roman" w:hAnsi="Times New Roman"/>
        </w:rPr>
        <w:t>•</w:t>
      </w:r>
      <w:r>
        <w:rPr>
          <w:rFonts w:ascii="Times New Roman" w:hAnsi="Times New Roman"/>
        </w:rPr>
        <w:tab/>
        <w:t>in der Zentralschweiz hat der Sonntag k</w:t>
      </w:r>
      <w:r w:rsidRPr="00C736A4">
        <w:rPr>
          <w:rFonts w:ascii="Times New Roman" w:hAnsi="Times New Roman"/>
        </w:rPr>
        <w:t>einen protektiven Einfluss</w:t>
      </w:r>
      <w:r>
        <w:rPr>
          <w:rFonts w:ascii="Times New Roman" w:hAnsi="Times New Roman"/>
        </w:rPr>
        <w:t>, dafür ausgeprägt der Samstag</w:t>
      </w:r>
    </w:p>
    <w:p w:rsidR="006A5617" w:rsidRPr="00C736A4" w:rsidRDefault="006A5617" w:rsidP="006A5617">
      <w:pPr>
        <w:spacing w:after="0"/>
        <w:ind w:left="567" w:hanging="567"/>
        <w:rPr>
          <w:rFonts w:ascii="Times New Roman" w:hAnsi="Times New Roman"/>
        </w:rPr>
      </w:pPr>
      <w:r>
        <w:rPr>
          <w:rFonts w:ascii="Times New Roman" w:hAnsi="Times New Roman"/>
        </w:rPr>
        <w:t>•</w:t>
      </w:r>
      <w:r>
        <w:rPr>
          <w:rFonts w:ascii="Times New Roman" w:hAnsi="Times New Roman"/>
        </w:rPr>
        <w:tab/>
        <w:t xml:space="preserve">bei Menschen jüdischer oder muslimischer Konfession dürften die Verteilungen ebenfalls leicht abweichen, jedoch lässt sich dazu aufgrund der Häufigkeiten nichts Abschliessendes aussagen </w:t>
      </w:r>
    </w:p>
    <w:p w:rsidR="006A5617" w:rsidRDefault="006A5617" w:rsidP="006A5617">
      <w:pPr>
        <w:spacing w:after="0"/>
        <w:rPr>
          <w:rFonts w:ascii="Times New Roman" w:hAnsi="Times New Roman"/>
        </w:rPr>
      </w:pPr>
    </w:p>
    <w:p w:rsidR="00FD70A4" w:rsidRDefault="006A5617" w:rsidP="00C736A4">
      <w:pPr>
        <w:spacing w:after="0"/>
      </w:pPr>
    </w:p>
    <w:sectPr w:rsidR="00FD70A4" w:rsidSect="00C048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36A4"/>
    <w:rsid w:val="002872DC"/>
    <w:rsid w:val="002F2203"/>
    <w:rsid w:val="006A5617"/>
    <w:rsid w:val="00AB07E4"/>
    <w:rsid w:val="00C736A4"/>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heading 1" w:qFormat="1"/>
  </w:latentStyles>
  <w:style w:type="paragraph" w:default="1" w:styleId="Normal">
    <w:name w:val="Normal"/>
    <w:qFormat/>
    <w:rsid w:val="00FD70A4"/>
  </w:style>
  <w:style w:type="paragraph" w:styleId="Heading1">
    <w:name w:val="heading 1"/>
    <w:basedOn w:val="Normal"/>
    <w:next w:val="Normal"/>
    <w:link w:val="Heading1Char"/>
    <w:qFormat/>
    <w:rsid w:val="00C736A4"/>
    <w:pPr>
      <w:keepNext/>
      <w:spacing w:after="0"/>
      <w:outlineLvl w:val="0"/>
    </w:pPr>
    <w:rPr>
      <w:rFonts w:ascii="Times New Roman" w:eastAsia="Times" w:hAnsi="Times New Roman" w:cs="Times New Roman"/>
      <w:b/>
      <w:szCs w:val="20"/>
      <w:lang w:val="de-CH"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736A4"/>
    <w:rPr>
      <w:rFonts w:ascii="Times New Roman" w:eastAsia="Times" w:hAnsi="Times New Roman" w:cs="Times New Roman"/>
      <w:b/>
      <w:szCs w:val="20"/>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Macintosh Word</Application>
  <DocSecurity>0</DocSecurity>
  <Lines>9</Lines>
  <Paragraphs>2</Paragraphs>
  <ScaleCrop>false</ScaleCrop>
  <Company>PUK Zürich</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Vladeta Ajdacic</cp:lastModifiedBy>
  <cp:revision>5</cp:revision>
  <cp:lastPrinted>2013-04-21T19:47:00Z</cp:lastPrinted>
  <dcterms:created xsi:type="dcterms:W3CDTF">2013-04-21T19:30:00Z</dcterms:created>
  <dcterms:modified xsi:type="dcterms:W3CDTF">2013-04-21T20:15:00Z</dcterms:modified>
</cp:coreProperties>
</file>